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BA85" w14:textId="5DE585B0" w:rsidR="0041698C" w:rsidRPr="00F17E18" w:rsidRDefault="0041698C" w:rsidP="008717A7">
      <w:pPr>
        <w:rPr>
          <w:b/>
          <w:bCs/>
          <w:sz w:val="24"/>
          <w:szCs w:val="28"/>
        </w:rPr>
      </w:pPr>
      <w:r w:rsidRPr="00F17E18">
        <w:rPr>
          <w:b/>
          <w:bCs/>
          <w:sz w:val="24"/>
          <w:szCs w:val="28"/>
        </w:rPr>
        <w:t>Kauffrau/Kaufmann EFZ</w:t>
      </w:r>
      <w:r w:rsidR="00F17E18" w:rsidRPr="00F17E18">
        <w:rPr>
          <w:b/>
          <w:bCs/>
          <w:sz w:val="24"/>
          <w:szCs w:val="28"/>
        </w:rPr>
        <w:t xml:space="preserve">: </w:t>
      </w:r>
      <w:r w:rsidRPr="00F17E18">
        <w:rPr>
          <w:b/>
          <w:bCs/>
          <w:sz w:val="24"/>
          <w:szCs w:val="28"/>
        </w:rPr>
        <w:t>Übersicht der Handlungskompetenzen</w:t>
      </w:r>
    </w:p>
    <w:p w14:paraId="5F6EC5CE" w14:textId="77777777" w:rsidR="0041698C" w:rsidRDefault="0041698C" w:rsidP="008717A7"/>
    <w:tbl>
      <w:tblPr>
        <w:tblStyle w:val="Tabellenraster"/>
        <w:tblW w:w="15426" w:type="dxa"/>
        <w:tblLayout w:type="fixed"/>
        <w:tblLook w:val="04A0" w:firstRow="1" w:lastRow="0" w:firstColumn="1" w:lastColumn="0" w:noHBand="0" w:noVBand="1"/>
      </w:tblPr>
      <w:tblGrid>
        <w:gridCol w:w="314"/>
        <w:gridCol w:w="2942"/>
        <w:gridCol w:w="1964"/>
        <w:gridCol w:w="1843"/>
        <w:gridCol w:w="1984"/>
        <w:gridCol w:w="2127"/>
        <w:gridCol w:w="2126"/>
        <w:gridCol w:w="2126"/>
      </w:tblGrid>
      <w:tr w:rsidR="00555295" w:rsidRPr="004F460F" w14:paraId="5DE75D17" w14:textId="77777777" w:rsidTr="00136A60">
        <w:tc>
          <w:tcPr>
            <w:tcW w:w="3256" w:type="dxa"/>
            <w:gridSpan w:val="2"/>
            <w:shd w:val="clear" w:color="auto" w:fill="99FF99"/>
          </w:tcPr>
          <w:p w14:paraId="6CC26119" w14:textId="67519389" w:rsidR="00555295" w:rsidRPr="00665DB6" w:rsidRDefault="00555295" w:rsidP="00555295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65DB6">
              <w:rPr>
                <w:rFonts w:cs="Arial"/>
                <w:b/>
                <w:bCs/>
                <w:sz w:val="18"/>
                <w:szCs w:val="18"/>
              </w:rPr>
              <w:t>Handlungskompetenzbereiche</w:t>
            </w:r>
          </w:p>
        </w:tc>
        <w:tc>
          <w:tcPr>
            <w:tcW w:w="12170" w:type="dxa"/>
            <w:gridSpan w:val="6"/>
            <w:shd w:val="clear" w:color="auto" w:fill="FFFF99"/>
          </w:tcPr>
          <w:p w14:paraId="6683808C" w14:textId="1C507D0E" w:rsidR="00555295" w:rsidRPr="00665DB6" w:rsidRDefault="00555295" w:rsidP="0055529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65DB6">
              <w:rPr>
                <w:rFonts w:cs="Arial"/>
                <w:b/>
                <w:bCs/>
                <w:sz w:val="18"/>
                <w:szCs w:val="18"/>
              </w:rPr>
              <w:t xml:space="preserve">Handlungskompetenzen </w:t>
            </w:r>
            <w:r w:rsidRPr="00665DB6">
              <w:rPr>
                <w:rFonts w:cs="Arial"/>
                <w:b/>
                <w:bCs/>
                <w:sz w:val="18"/>
                <w:szCs w:val="18"/>
              </w:rPr>
              <w:sym w:font="Wingdings" w:char="F0E0"/>
            </w:r>
            <w:r w:rsidRPr="00665DB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F59C6" w:rsidRPr="00665DB6" w14:paraId="700056A3" w14:textId="77777777" w:rsidTr="007205C7">
        <w:tc>
          <w:tcPr>
            <w:tcW w:w="314" w:type="dxa"/>
            <w:shd w:val="clear" w:color="auto" w:fill="FABF8F" w:themeFill="accent6" w:themeFillTint="99"/>
            <w:vAlign w:val="center"/>
          </w:tcPr>
          <w:p w14:paraId="478B11E3" w14:textId="1D1DBDC0" w:rsidR="004F460F" w:rsidRPr="00665DB6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65DB6">
              <w:rPr>
                <w:rFonts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942" w:type="dxa"/>
            <w:shd w:val="clear" w:color="auto" w:fill="99FF99"/>
            <w:vAlign w:val="center"/>
          </w:tcPr>
          <w:p w14:paraId="3D3A168B" w14:textId="7B82B329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Handeln in agilen Arbeits- und Organisationsformen</w:t>
            </w:r>
          </w:p>
        </w:tc>
        <w:tc>
          <w:tcPr>
            <w:tcW w:w="1964" w:type="dxa"/>
            <w:shd w:val="clear" w:color="auto" w:fill="FFFF99"/>
          </w:tcPr>
          <w:p w14:paraId="787FAD9B" w14:textId="5204EEAC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a1: Kaufmännische Kompetenzentwick</w:t>
            </w:r>
            <w:r w:rsidR="001F59C6" w:rsidRP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lung überprüfen und weiterentwickeln</w:t>
            </w:r>
          </w:p>
        </w:tc>
        <w:tc>
          <w:tcPr>
            <w:tcW w:w="1843" w:type="dxa"/>
            <w:shd w:val="clear" w:color="auto" w:fill="FFFF99"/>
          </w:tcPr>
          <w:p w14:paraId="55340EB7" w14:textId="67C09BA7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a2: Netzwerke im kaufmännischen Bereich aufbauen und nutzen</w:t>
            </w:r>
          </w:p>
        </w:tc>
        <w:tc>
          <w:tcPr>
            <w:tcW w:w="1984" w:type="dxa"/>
            <w:shd w:val="clear" w:color="auto" w:fill="FFFF99"/>
          </w:tcPr>
          <w:p w14:paraId="4925629D" w14:textId="36BB7025" w:rsidR="004F460F" w:rsidRPr="00665DB6" w:rsidRDefault="00B30E1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a3: Kaufmännische Aufträge entgegen</w:t>
            </w:r>
            <w:r w:rsidRPr="00665DB6">
              <w:rPr>
                <w:rFonts w:cs="Arial"/>
                <w:sz w:val="17"/>
                <w:szCs w:val="17"/>
              </w:rPr>
              <w:softHyphen/>
              <w:t>nehmen und bearbei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ten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A44FC99" w14:textId="18FB54CB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a4: Als selbstverant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wortliche Person in der Gesellschaft handeln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39B5214" w14:textId="7CF0B281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a5: Politische Themen und kulturelles Bewusst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sein im Handeln einbeziehen</w:t>
            </w:r>
          </w:p>
        </w:tc>
        <w:tc>
          <w:tcPr>
            <w:tcW w:w="2126" w:type="dxa"/>
          </w:tcPr>
          <w:p w14:paraId="78A86A3B" w14:textId="77777777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F59C6" w:rsidRPr="00665DB6" w14:paraId="3BDE40B6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58089922" w14:textId="1905249B" w:rsidR="004F460F" w:rsidRPr="00665DB6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65DB6">
              <w:rPr>
                <w:rFonts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942" w:type="dxa"/>
            <w:shd w:val="clear" w:color="auto" w:fill="99FF99"/>
            <w:vAlign w:val="center"/>
          </w:tcPr>
          <w:p w14:paraId="5CE7992C" w14:textId="4C6EC438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Interagieren in einem vernetzten Arbeitsumfeld</w:t>
            </w:r>
          </w:p>
        </w:tc>
        <w:tc>
          <w:tcPr>
            <w:tcW w:w="1964" w:type="dxa"/>
            <w:shd w:val="clear" w:color="auto" w:fill="FFFF99"/>
          </w:tcPr>
          <w:p w14:paraId="3BEC156F" w14:textId="213962FF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b1: In unterschied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="00F17E18">
              <w:rPr>
                <w:rFonts w:cs="Arial"/>
                <w:sz w:val="17"/>
                <w:szCs w:val="17"/>
              </w:rPr>
              <w:br/>
            </w:r>
            <w:proofErr w:type="spellStart"/>
            <w:r w:rsidRPr="00665DB6">
              <w:rPr>
                <w:rFonts w:cs="Arial"/>
                <w:sz w:val="17"/>
                <w:szCs w:val="17"/>
              </w:rPr>
              <w:t>lichen</w:t>
            </w:r>
            <w:proofErr w:type="spellEnd"/>
            <w:r w:rsidRPr="00665DB6">
              <w:rPr>
                <w:rFonts w:cs="Arial"/>
                <w:sz w:val="17"/>
                <w:szCs w:val="17"/>
              </w:rPr>
              <w:t xml:space="preserve"> Teams zur Bearbeitung kauf</w:t>
            </w:r>
            <w:r w:rsid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männischer Aufträge zusammenarbeiten und kommunizieren</w:t>
            </w:r>
          </w:p>
        </w:tc>
        <w:tc>
          <w:tcPr>
            <w:tcW w:w="1843" w:type="dxa"/>
            <w:shd w:val="clear" w:color="auto" w:fill="FFFF99"/>
          </w:tcPr>
          <w:p w14:paraId="6AFF251A" w14:textId="332490B9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b2: Schnittstellen in betrieblichen Prozes</w:t>
            </w:r>
            <w:r w:rsidR="00665DB6" w:rsidRP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sen koordinieren</w:t>
            </w:r>
          </w:p>
        </w:tc>
        <w:tc>
          <w:tcPr>
            <w:tcW w:w="1984" w:type="dxa"/>
            <w:shd w:val="clear" w:color="auto" w:fill="FFFF99"/>
          </w:tcPr>
          <w:p w14:paraId="593F5838" w14:textId="727ADEE7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b3: In wirtschaftlichen Fachdiskussionen mitdiskutieren</w:t>
            </w:r>
          </w:p>
        </w:tc>
        <w:tc>
          <w:tcPr>
            <w:tcW w:w="2127" w:type="dxa"/>
            <w:shd w:val="clear" w:color="auto" w:fill="FFFF99"/>
          </w:tcPr>
          <w:p w14:paraId="6E284D42" w14:textId="48490458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b4: Kaufmännische Projektmanagementauf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gaben ausführen und Teilprojekte bearbeiten</w:t>
            </w:r>
          </w:p>
        </w:tc>
        <w:tc>
          <w:tcPr>
            <w:tcW w:w="2126" w:type="dxa"/>
            <w:shd w:val="clear" w:color="auto" w:fill="FFFF99"/>
          </w:tcPr>
          <w:p w14:paraId="1B28D2EB" w14:textId="70134F40" w:rsidR="004F460F" w:rsidRPr="00665DB6" w:rsidRDefault="00381CEE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b5: Betriebliche Verän</w:t>
            </w:r>
            <w:r w:rsid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derungsprozesse mit</w:t>
            </w:r>
            <w:r w:rsid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gestalten</w:t>
            </w:r>
          </w:p>
        </w:tc>
        <w:tc>
          <w:tcPr>
            <w:tcW w:w="2126" w:type="dxa"/>
          </w:tcPr>
          <w:p w14:paraId="08303141" w14:textId="77777777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F59C6" w:rsidRPr="00665DB6" w14:paraId="20CA4E03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58656580" w14:textId="755A20A7" w:rsidR="004F460F" w:rsidRPr="00665DB6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65DB6">
              <w:rPr>
                <w:rFonts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2942" w:type="dxa"/>
            <w:shd w:val="clear" w:color="auto" w:fill="99FF99"/>
            <w:vAlign w:val="center"/>
          </w:tcPr>
          <w:p w14:paraId="44F3C21B" w14:textId="4BC4BAAC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Koordinieren von unternehmer</w:t>
            </w:r>
            <w:r w:rsidR="00555295">
              <w:rPr>
                <w:rFonts w:cs="Arial"/>
                <w:sz w:val="17"/>
                <w:szCs w:val="17"/>
              </w:rPr>
              <w:t>i</w:t>
            </w:r>
            <w:r w:rsidRPr="00665DB6">
              <w:rPr>
                <w:rFonts w:cs="Arial"/>
                <w:sz w:val="17"/>
                <w:szCs w:val="17"/>
              </w:rPr>
              <w:t>schen Arbeitsprozessen</w:t>
            </w:r>
          </w:p>
        </w:tc>
        <w:tc>
          <w:tcPr>
            <w:tcW w:w="1964" w:type="dxa"/>
            <w:shd w:val="clear" w:color="auto" w:fill="FFFF99"/>
          </w:tcPr>
          <w:p w14:paraId="566A6125" w14:textId="4B17A2AB" w:rsidR="004F460F" w:rsidRPr="00665DB6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c1: Aufgaben und Ressourcen im kauf</w:t>
            </w:r>
            <w:r w:rsidR="003F725F" w:rsidRP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männischen Arbeits</w:t>
            </w:r>
            <w:r w:rsidR="003F725F" w:rsidRP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bereich planen, koordinieren und optimieren</w:t>
            </w:r>
          </w:p>
        </w:tc>
        <w:tc>
          <w:tcPr>
            <w:tcW w:w="1843" w:type="dxa"/>
            <w:shd w:val="clear" w:color="auto" w:fill="FFFF99"/>
          </w:tcPr>
          <w:p w14:paraId="4A1DB264" w14:textId="31979CFD" w:rsidR="004F460F" w:rsidRPr="00665DB6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c2: Kaufmännische Unterstützungspro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zesse koordinieren und umsetzen</w:t>
            </w:r>
          </w:p>
        </w:tc>
        <w:tc>
          <w:tcPr>
            <w:tcW w:w="1984" w:type="dxa"/>
            <w:shd w:val="clear" w:color="auto" w:fill="FFFF99"/>
          </w:tcPr>
          <w:p w14:paraId="70517A05" w14:textId="274FC23E" w:rsidR="004F460F" w:rsidRPr="00665DB6" w:rsidRDefault="00834447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c3: Betriebliche Prozesse dokumen</w:t>
            </w:r>
            <w:r w:rsidR="00B30E1E" w:rsidRP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tieren, koordinieren und umsetzen</w:t>
            </w:r>
          </w:p>
        </w:tc>
        <w:tc>
          <w:tcPr>
            <w:tcW w:w="2127" w:type="dxa"/>
            <w:shd w:val="clear" w:color="auto" w:fill="FFFF99"/>
          </w:tcPr>
          <w:p w14:paraId="00C30DE7" w14:textId="4A5BE527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c4: Marketing- und Kommunikationsaktivitä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ten umsetzen</w:t>
            </w:r>
          </w:p>
        </w:tc>
        <w:tc>
          <w:tcPr>
            <w:tcW w:w="2126" w:type="dxa"/>
            <w:shd w:val="clear" w:color="auto" w:fill="FFFF99"/>
          </w:tcPr>
          <w:p w14:paraId="55F9029A" w14:textId="59012A69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c5: Finanzielle Vorgänge betreuen und kontrol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lieren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CE5A3D0" w14:textId="341C1041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c6: Aufgaben im finan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ziellen Rechnungswesen bearbeiten (Option «Finanzen»)</w:t>
            </w:r>
          </w:p>
        </w:tc>
      </w:tr>
      <w:tr w:rsidR="001F59C6" w:rsidRPr="00665DB6" w14:paraId="042CAEB2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0C1F8EB4" w14:textId="1DA39869" w:rsidR="004F460F" w:rsidRPr="00665DB6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65DB6">
              <w:rPr>
                <w:rFonts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2942" w:type="dxa"/>
            <w:shd w:val="clear" w:color="auto" w:fill="99FF99"/>
            <w:vAlign w:val="center"/>
          </w:tcPr>
          <w:p w14:paraId="31B2390D" w14:textId="5308D67E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Gestalten von Kunden- oder Lieferantenbeziehungen</w:t>
            </w:r>
          </w:p>
        </w:tc>
        <w:tc>
          <w:tcPr>
            <w:tcW w:w="1964" w:type="dxa"/>
            <w:shd w:val="clear" w:color="auto" w:fill="FFFF99"/>
          </w:tcPr>
          <w:p w14:paraId="1D438144" w14:textId="54E02AFA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d1: Anliegen von Kunden oder Liefe</w:t>
            </w:r>
            <w:r w:rsid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ranten entgegenneh</w:t>
            </w:r>
            <w:r w:rsidR="00665DB6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men</w:t>
            </w:r>
          </w:p>
        </w:tc>
        <w:tc>
          <w:tcPr>
            <w:tcW w:w="1843" w:type="dxa"/>
            <w:shd w:val="clear" w:color="auto" w:fill="FFFF99"/>
          </w:tcPr>
          <w:p w14:paraId="41C2C380" w14:textId="20D54B6D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d2: Informations- und Beratungsgespräche mit Kunden oder Lieferanten führen</w:t>
            </w:r>
          </w:p>
        </w:tc>
        <w:tc>
          <w:tcPr>
            <w:tcW w:w="1984" w:type="dxa"/>
            <w:shd w:val="clear" w:color="auto" w:fill="FFFF99"/>
          </w:tcPr>
          <w:p w14:paraId="67D2EF5F" w14:textId="206E7346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d3: Verkaufs- und Verhandlungsgesprä</w:t>
            </w:r>
            <w:r w:rsidR="00F17E18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che mit Kunden oder Lieferanten führen</w:t>
            </w:r>
          </w:p>
        </w:tc>
        <w:tc>
          <w:tcPr>
            <w:tcW w:w="2127" w:type="dxa"/>
            <w:shd w:val="clear" w:color="auto" w:fill="FFFF99"/>
          </w:tcPr>
          <w:p w14:paraId="2236029B" w14:textId="10A1DBB2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d4: Beziehungen mit Kunden oder Lieferanten pflegen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D0EA7CA" w14:textId="6E324B0C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d5: Anspruchsvolle Beratungs-, Verkaufs- und Verhandlungs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situationen mit Kunden oder Lieferanten in der Landessprache gestalten (Option «Kommunikation in der Landessprache»)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6479BB2" w14:textId="3A818945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d6: Anspruchsvolle Beratungs-, Verkaufs- und Verhandlungs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situationen mit Kunden oder Lieferanten in der Fremdsprache gestalten (Option «Kommunikation in der Fremdsprache»)</w:t>
            </w:r>
          </w:p>
        </w:tc>
      </w:tr>
      <w:tr w:rsidR="001F59C6" w:rsidRPr="00665DB6" w14:paraId="4E526E67" w14:textId="77777777" w:rsidTr="00555295">
        <w:tc>
          <w:tcPr>
            <w:tcW w:w="314" w:type="dxa"/>
            <w:shd w:val="clear" w:color="auto" w:fill="FABF8F" w:themeFill="accent6" w:themeFillTint="99"/>
            <w:vAlign w:val="center"/>
          </w:tcPr>
          <w:p w14:paraId="41368A87" w14:textId="281AC3CC" w:rsidR="004F460F" w:rsidRPr="00665DB6" w:rsidRDefault="004F460F" w:rsidP="001F59C6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65DB6">
              <w:rPr>
                <w:rFonts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942" w:type="dxa"/>
            <w:shd w:val="clear" w:color="auto" w:fill="99FF99"/>
            <w:vAlign w:val="center"/>
          </w:tcPr>
          <w:p w14:paraId="646D28CB" w14:textId="17CBDBF5" w:rsidR="004F460F" w:rsidRPr="00665DB6" w:rsidRDefault="004F460F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Einsetzen von Technologien der digitalen Arbeitswelt</w:t>
            </w:r>
          </w:p>
        </w:tc>
        <w:tc>
          <w:tcPr>
            <w:tcW w:w="1964" w:type="dxa"/>
            <w:shd w:val="clear" w:color="auto" w:fill="FFFF99"/>
          </w:tcPr>
          <w:p w14:paraId="4AC2E616" w14:textId="22A04DFA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e1: Applikationen im kaufmännischen Bereich anwenden</w:t>
            </w:r>
          </w:p>
        </w:tc>
        <w:tc>
          <w:tcPr>
            <w:tcW w:w="1843" w:type="dxa"/>
            <w:shd w:val="clear" w:color="auto" w:fill="FFFF99"/>
          </w:tcPr>
          <w:p w14:paraId="3201BAE0" w14:textId="6B03070C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e2: Informationen im wirtschaftlichen und kaufmännischen Bereich recherchie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ren und auswerten</w:t>
            </w:r>
          </w:p>
        </w:tc>
        <w:tc>
          <w:tcPr>
            <w:tcW w:w="1984" w:type="dxa"/>
            <w:shd w:val="clear" w:color="auto" w:fill="FFFF99"/>
          </w:tcPr>
          <w:p w14:paraId="076AF7E6" w14:textId="164340F8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e3: Markt- und betriebsbezogene Statistiken und Daten auswerten und aufbereiten</w:t>
            </w:r>
          </w:p>
        </w:tc>
        <w:tc>
          <w:tcPr>
            <w:tcW w:w="2127" w:type="dxa"/>
            <w:shd w:val="clear" w:color="auto" w:fill="FFFF99"/>
          </w:tcPr>
          <w:p w14:paraId="2DB4E1D6" w14:textId="61088593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e4: Betriebsbezogene Inhalte multimedial aufbereiten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F4899D3" w14:textId="0FAA5AC5" w:rsidR="004F460F" w:rsidRPr="00665DB6" w:rsidRDefault="001D6D2B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e5: Technologien im kaufmännischen Bereich einrichten und betreuen (Option «Technologie»)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F41E746" w14:textId="2E02A688" w:rsidR="004F460F" w:rsidRPr="00665DB6" w:rsidRDefault="00501F3C" w:rsidP="001F59C6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665DB6">
              <w:rPr>
                <w:rFonts w:cs="Arial"/>
                <w:sz w:val="17"/>
                <w:szCs w:val="17"/>
              </w:rPr>
              <w:t>e6: Grosse Daten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mengen im Unterneh</w:t>
            </w:r>
            <w:r w:rsidR="00555295">
              <w:rPr>
                <w:rFonts w:cs="Arial"/>
                <w:sz w:val="17"/>
                <w:szCs w:val="17"/>
              </w:rPr>
              <w:softHyphen/>
            </w:r>
            <w:r w:rsidRPr="00665DB6">
              <w:rPr>
                <w:rFonts w:cs="Arial"/>
                <w:sz w:val="17"/>
                <w:szCs w:val="17"/>
              </w:rPr>
              <w:t>men auftragsbezogen auswerten (Option «Technologie»)</w:t>
            </w:r>
          </w:p>
        </w:tc>
      </w:tr>
    </w:tbl>
    <w:p w14:paraId="7459F781" w14:textId="77777777" w:rsidR="004F460F" w:rsidRDefault="004F460F" w:rsidP="00A603FD">
      <w:pPr>
        <w:spacing w:after="60"/>
        <w:rPr>
          <w:sz w:val="17"/>
          <w:szCs w:val="17"/>
        </w:rPr>
      </w:pPr>
    </w:p>
    <w:p w14:paraId="0CA72D50" w14:textId="053C30AA" w:rsidR="00F17E18" w:rsidRPr="00F17E18" w:rsidRDefault="00F17E18" w:rsidP="00A603FD">
      <w:pPr>
        <w:spacing w:after="60"/>
        <w:rPr>
          <w:b/>
          <w:bCs/>
          <w:sz w:val="17"/>
          <w:szCs w:val="17"/>
        </w:rPr>
      </w:pPr>
      <w:r w:rsidRPr="00F17E18">
        <w:rPr>
          <w:b/>
          <w:bCs/>
          <w:sz w:val="17"/>
          <w:szCs w:val="17"/>
        </w:rPr>
        <w:t>Hinweise zu</w:t>
      </w:r>
      <w:r w:rsidR="00DC0010">
        <w:rPr>
          <w:b/>
          <w:bCs/>
          <w:sz w:val="17"/>
          <w:szCs w:val="17"/>
        </w:rPr>
        <w:t>r Umsetzung der Handlungskompetenzen mit</w:t>
      </w:r>
      <w:r w:rsidRPr="00F17E18">
        <w:rPr>
          <w:b/>
          <w:bCs/>
          <w:sz w:val="17"/>
          <w:szCs w:val="17"/>
        </w:rPr>
        <w:t xml:space="preserve"> Praxisaufträgen:</w:t>
      </w:r>
    </w:p>
    <w:p w14:paraId="7E829EBE" w14:textId="39C54361" w:rsidR="00F17E18" w:rsidRPr="000F211A" w:rsidRDefault="00F17E18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</w:rPr>
      </w:pPr>
      <w:r w:rsidRPr="000F211A">
        <w:rPr>
          <w:sz w:val="17"/>
          <w:szCs w:val="17"/>
        </w:rPr>
        <w:t xml:space="preserve">Zu jeder Handlungskompetenz wird </w:t>
      </w:r>
      <w:r w:rsidR="000F211A">
        <w:rPr>
          <w:sz w:val="17"/>
          <w:szCs w:val="17"/>
        </w:rPr>
        <w:t>währen</w:t>
      </w:r>
      <w:r w:rsidR="00D53CAC">
        <w:rPr>
          <w:sz w:val="17"/>
          <w:szCs w:val="17"/>
        </w:rPr>
        <w:t>d</w:t>
      </w:r>
      <w:r w:rsidR="000F211A">
        <w:rPr>
          <w:sz w:val="17"/>
          <w:szCs w:val="17"/>
        </w:rPr>
        <w:t xml:space="preserve"> der ganzen Ausbildungsdauer </w:t>
      </w:r>
      <w:r w:rsidRPr="000F211A">
        <w:rPr>
          <w:sz w:val="17"/>
          <w:szCs w:val="17"/>
        </w:rPr>
        <w:t xml:space="preserve">mindestens je ein Praxisauftrag bearbeitet </w:t>
      </w:r>
      <w:r w:rsidR="000F211A">
        <w:rPr>
          <w:sz w:val="17"/>
          <w:szCs w:val="17"/>
        </w:rPr>
        <w:br/>
      </w:r>
      <w:r w:rsidRPr="000F211A">
        <w:rPr>
          <w:sz w:val="17"/>
          <w:szCs w:val="17"/>
        </w:rPr>
        <w:t xml:space="preserve">(Ausnahme: </w:t>
      </w:r>
      <w:r w:rsidR="000F211A" w:rsidRPr="000F211A">
        <w:rPr>
          <w:sz w:val="17"/>
          <w:szCs w:val="17"/>
        </w:rPr>
        <w:t xml:space="preserve">Handlungskompetenz </w:t>
      </w:r>
      <w:r w:rsidRPr="000F211A">
        <w:rPr>
          <w:sz w:val="17"/>
          <w:szCs w:val="17"/>
        </w:rPr>
        <w:t>a4 und a5, die nur in der Berufsfachschule bearbeitet werden</w:t>
      </w:r>
      <w:r w:rsidR="00DC0010">
        <w:rPr>
          <w:sz w:val="17"/>
          <w:szCs w:val="17"/>
        </w:rPr>
        <w:t>).</w:t>
      </w:r>
    </w:p>
    <w:p w14:paraId="0A72D34B" w14:textId="532D7268" w:rsidR="00F17E18" w:rsidRPr="000F211A" w:rsidRDefault="00F17E18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</w:rPr>
      </w:pPr>
      <w:r w:rsidRPr="000F211A">
        <w:rPr>
          <w:sz w:val="17"/>
          <w:szCs w:val="17"/>
        </w:rPr>
        <w:t>Kund</w:t>
      </w:r>
      <w:r w:rsidR="00F43808" w:rsidRPr="000F211A">
        <w:rPr>
          <w:sz w:val="17"/>
          <w:szCs w:val="17"/>
        </w:rPr>
        <w:t>en und Lieferanten können auch Personen im Unternehmen sein.</w:t>
      </w:r>
    </w:p>
    <w:p w14:paraId="1A12D4AC" w14:textId="37CE0D9F" w:rsidR="00F43808" w:rsidRPr="000F211A" w:rsidRDefault="00F03DCF" w:rsidP="000F211A">
      <w:pPr>
        <w:pStyle w:val="Listenabsatz"/>
        <w:numPr>
          <w:ilvl w:val="0"/>
          <w:numId w:val="8"/>
        </w:numPr>
        <w:ind w:left="426"/>
        <w:rPr>
          <w:sz w:val="17"/>
          <w:szCs w:val="17"/>
        </w:rPr>
      </w:pPr>
      <w:r w:rsidRPr="000F211A">
        <w:rPr>
          <w:sz w:val="17"/>
          <w:szCs w:val="17"/>
        </w:rPr>
        <w:t xml:space="preserve">Die Praxisaufträge können in time2learn mit der Konkretisierung an die betrieblichen </w:t>
      </w:r>
      <w:r w:rsidR="000F211A" w:rsidRPr="000F211A">
        <w:rPr>
          <w:sz w:val="17"/>
          <w:szCs w:val="17"/>
        </w:rPr>
        <w:t>Gegebenheiten angepasst werden.</w:t>
      </w:r>
    </w:p>
    <w:sectPr w:rsidR="00F43808" w:rsidRPr="000F211A" w:rsidSect="00F17E18">
      <w:pgSz w:w="16838" w:h="11906" w:orient="landscape"/>
      <w:pgMar w:top="568" w:right="1418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0F5E" w14:textId="77777777" w:rsidR="001F4A5E" w:rsidRDefault="001F4A5E" w:rsidP="00DF291B">
      <w:pPr>
        <w:spacing w:line="240" w:lineRule="auto"/>
      </w:pPr>
      <w:r>
        <w:separator/>
      </w:r>
    </w:p>
  </w:endnote>
  <w:endnote w:type="continuationSeparator" w:id="0">
    <w:p w14:paraId="2A24BF57" w14:textId="77777777" w:rsidR="001F4A5E" w:rsidRDefault="001F4A5E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CBD7" w14:textId="77777777" w:rsidR="001F4A5E" w:rsidRDefault="001F4A5E" w:rsidP="00DF291B">
      <w:pPr>
        <w:spacing w:line="240" w:lineRule="auto"/>
      </w:pPr>
      <w:r>
        <w:separator/>
      </w:r>
    </w:p>
  </w:footnote>
  <w:footnote w:type="continuationSeparator" w:id="0">
    <w:p w14:paraId="3DD48795" w14:textId="77777777" w:rsidR="001F4A5E" w:rsidRDefault="001F4A5E" w:rsidP="00DF2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F99"/>
    <w:multiLevelType w:val="hybridMultilevel"/>
    <w:tmpl w:val="338A8DDA"/>
    <w:lvl w:ilvl="0" w:tplc="D8C6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0BC"/>
    <w:multiLevelType w:val="multilevel"/>
    <w:tmpl w:val="5EC4E71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3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278537">
    <w:abstractNumId w:val="2"/>
  </w:num>
  <w:num w:numId="2" w16cid:durableId="922833486">
    <w:abstractNumId w:val="2"/>
  </w:num>
  <w:num w:numId="3" w16cid:durableId="1517307369">
    <w:abstractNumId w:val="2"/>
  </w:num>
  <w:num w:numId="4" w16cid:durableId="103695970">
    <w:abstractNumId w:val="0"/>
  </w:num>
  <w:num w:numId="5" w16cid:durableId="1781341924">
    <w:abstractNumId w:val="3"/>
  </w:num>
  <w:num w:numId="6" w16cid:durableId="1443955935">
    <w:abstractNumId w:val="2"/>
  </w:num>
  <w:num w:numId="7" w16cid:durableId="1028606118">
    <w:abstractNumId w:val="0"/>
  </w:num>
  <w:num w:numId="8" w16cid:durableId="31040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F"/>
    <w:rsid w:val="00081B87"/>
    <w:rsid w:val="000F211A"/>
    <w:rsid w:val="00105BB3"/>
    <w:rsid w:val="00187368"/>
    <w:rsid w:val="001D6D2B"/>
    <w:rsid w:val="001F4A5E"/>
    <w:rsid w:val="001F59C6"/>
    <w:rsid w:val="00224CB2"/>
    <w:rsid w:val="002C626B"/>
    <w:rsid w:val="00381CEE"/>
    <w:rsid w:val="003F725F"/>
    <w:rsid w:val="0041698C"/>
    <w:rsid w:val="004F17B0"/>
    <w:rsid w:val="004F460F"/>
    <w:rsid w:val="00501F3C"/>
    <w:rsid w:val="00541E82"/>
    <w:rsid w:val="00555295"/>
    <w:rsid w:val="00665DB6"/>
    <w:rsid w:val="007205C7"/>
    <w:rsid w:val="007B5FC9"/>
    <w:rsid w:val="00834447"/>
    <w:rsid w:val="008717A7"/>
    <w:rsid w:val="009114AC"/>
    <w:rsid w:val="00917853"/>
    <w:rsid w:val="00955F26"/>
    <w:rsid w:val="0098154E"/>
    <w:rsid w:val="009C500B"/>
    <w:rsid w:val="00A5351B"/>
    <w:rsid w:val="00A603FD"/>
    <w:rsid w:val="00A85991"/>
    <w:rsid w:val="00B30E1E"/>
    <w:rsid w:val="00BA132B"/>
    <w:rsid w:val="00C04F70"/>
    <w:rsid w:val="00C97034"/>
    <w:rsid w:val="00CC6713"/>
    <w:rsid w:val="00CE68B5"/>
    <w:rsid w:val="00D53CAC"/>
    <w:rsid w:val="00DC0010"/>
    <w:rsid w:val="00DF291B"/>
    <w:rsid w:val="00E91D77"/>
    <w:rsid w:val="00E953B9"/>
    <w:rsid w:val="00EA24E7"/>
    <w:rsid w:val="00EA70E1"/>
    <w:rsid w:val="00EE174F"/>
    <w:rsid w:val="00F03DCF"/>
    <w:rsid w:val="00F17E18"/>
    <w:rsid w:val="00F43808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01CCB"/>
  <w15:docId w15:val="{B3F6B00C-9613-4BE8-813D-9C92335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6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3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04F70"/>
    <w:pPr>
      <w:keepNext/>
      <w:numPr>
        <w:ilvl w:val="2"/>
        <w:numId w:val="6"/>
      </w:numPr>
      <w:tabs>
        <w:tab w:val="left" w:pos="567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717A7"/>
    <w:rPr>
      <w:rFonts w:ascii="Arial" w:eastAsia="Times New Roman" w:hAnsi="Arial" w:cs="Arial"/>
      <w:b/>
      <w:bCs/>
      <w:sz w:val="20"/>
      <w:szCs w:val="26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4"/>
      </w:numPr>
      <w:spacing w:before="60" w:after="60"/>
      <w:ind w:left="284" w:hanging="295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5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4F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014AE3CD28642BE26EC39D9A1E828" ma:contentTypeVersion="13" ma:contentTypeDescription="Ein neues Dokument erstellen." ma:contentTypeScope="" ma:versionID="2e6362858219e588a56c18ce1a554bc6">
  <xsd:schema xmlns:xsd="http://www.w3.org/2001/XMLSchema" xmlns:xs="http://www.w3.org/2001/XMLSchema" xmlns:p="http://schemas.microsoft.com/office/2006/metadata/properties" xmlns:ns2="b7d5fd1f-2af1-40a1-8fe1-e19508a46930" xmlns:ns3="b7e09162-2cba-4db1-afcd-10f56afabd9e" targetNamespace="http://schemas.microsoft.com/office/2006/metadata/properties" ma:root="true" ma:fieldsID="976616b0688eafaccf4dc40a60681813" ns2:_="" ns3:_="">
    <xsd:import namespace="b7d5fd1f-2af1-40a1-8fe1-e19508a46930"/>
    <xsd:import namespace="b7e09162-2cba-4db1-afcd-10f56afa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5fd1f-2af1-40a1-8fe1-e19508a4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39867f4-8157-4b62-ba98-232520db5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9162-2cba-4db1-afcd-10f56afabd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1e0cc8-dfae-45b0-94e4-86582ba75a74}" ma:internalName="TaxCatchAll" ma:showField="CatchAllData" ma:web="b7e09162-2cba-4db1-afcd-10f56afa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DD726-A419-4930-8381-B95787DD2168}"/>
</file>

<file path=customXml/itemProps2.xml><?xml version="1.0" encoding="utf-8"?>
<ds:datastoreItem xmlns:ds="http://schemas.openxmlformats.org/officeDocument/2006/customXml" ds:itemID="{D1C14966-D5DA-4AEB-8341-0DB58C8C200D}"/>
</file>

<file path=docProps/app.xml><?xml version="1.0" encoding="utf-8"?>
<Properties xmlns="http://schemas.openxmlformats.org/officeDocument/2006/extended-properties" xmlns:vt="http://schemas.openxmlformats.org/officeDocument/2006/docPropsVTypes">
  <Template>bericht.dotm</Template>
  <TotalTime>0</TotalTime>
  <Pages>1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Giuralarocca Nino</cp:lastModifiedBy>
  <cp:revision>2</cp:revision>
  <cp:lastPrinted>2023-09-29T15:35:00Z</cp:lastPrinted>
  <dcterms:created xsi:type="dcterms:W3CDTF">2023-10-02T07:04:00Z</dcterms:created>
  <dcterms:modified xsi:type="dcterms:W3CDTF">2023-10-02T07:04:00Z</dcterms:modified>
</cp:coreProperties>
</file>